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6CCB" w14:textId="77777777" w:rsidR="00353DED" w:rsidRPr="00417BE4" w:rsidRDefault="00353DED" w:rsidP="00353DED">
      <w:pPr>
        <w:rPr>
          <w:rFonts w:ascii="Arial" w:hAnsi="Arial" w:cs="Arial"/>
          <w:bCs/>
          <w:sz w:val="20"/>
          <w:szCs w:val="20"/>
        </w:rPr>
      </w:pPr>
      <w:r w:rsidRPr="00546E5D">
        <w:rPr>
          <w:rFonts w:ascii="Arial" w:hAnsi="Arial" w:cs="Arial"/>
          <w:b/>
          <w:bCs/>
          <w:sz w:val="20"/>
          <w:szCs w:val="20"/>
        </w:rPr>
        <w:t>F</w:t>
      </w:r>
      <w:r w:rsidRPr="00417BE4">
        <w:rPr>
          <w:rFonts w:ascii="Arial" w:hAnsi="Arial" w:cs="Arial"/>
          <w:bCs/>
          <w:sz w:val="20"/>
          <w:szCs w:val="20"/>
        </w:rPr>
        <w:t xml:space="preserve">ONDUL </w:t>
      </w:r>
      <w:r w:rsidRPr="00546E5D">
        <w:rPr>
          <w:rFonts w:ascii="Arial" w:hAnsi="Arial" w:cs="Arial"/>
          <w:b/>
          <w:bCs/>
          <w:sz w:val="20"/>
          <w:szCs w:val="20"/>
        </w:rPr>
        <w:t>S</w:t>
      </w:r>
      <w:r w:rsidRPr="00417BE4">
        <w:rPr>
          <w:rFonts w:ascii="Arial" w:hAnsi="Arial" w:cs="Arial"/>
          <w:bCs/>
          <w:sz w:val="20"/>
          <w:szCs w:val="20"/>
        </w:rPr>
        <w:t xml:space="preserve">OCIAL </w:t>
      </w:r>
      <w:r w:rsidRPr="00546E5D">
        <w:rPr>
          <w:rFonts w:ascii="Arial" w:hAnsi="Arial" w:cs="Arial"/>
          <w:b/>
          <w:bCs/>
          <w:sz w:val="20"/>
          <w:szCs w:val="20"/>
        </w:rPr>
        <w:t>E</w:t>
      </w:r>
      <w:r w:rsidRPr="00417BE4">
        <w:rPr>
          <w:rFonts w:ascii="Arial" w:hAnsi="Arial" w:cs="Arial"/>
          <w:bCs/>
          <w:sz w:val="20"/>
          <w:szCs w:val="20"/>
        </w:rPr>
        <w:t>UROPEAN</w:t>
      </w:r>
    </w:p>
    <w:p w14:paraId="075E63D8" w14:textId="77777777" w:rsidR="00353DED" w:rsidRPr="00814756" w:rsidRDefault="00353DED" w:rsidP="00353DED">
      <w:pPr>
        <w:rPr>
          <w:rFonts w:ascii="Arial" w:hAnsi="Arial" w:cs="Arial"/>
          <w:bCs/>
          <w:sz w:val="18"/>
          <w:szCs w:val="18"/>
        </w:rPr>
      </w:pPr>
      <w:r w:rsidRPr="00814756">
        <w:rPr>
          <w:rFonts w:ascii="Arial" w:hAnsi="Arial" w:cs="Arial"/>
          <w:b/>
          <w:bCs/>
          <w:sz w:val="18"/>
          <w:szCs w:val="18"/>
        </w:rPr>
        <w:t>P</w:t>
      </w:r>
      <w:r w:rsidRPr="00814756">
        <w:rPr>
          <w:rFonts w:ascii="Arial" w:hAnsi="Arial" w:cs="Arial"/>
          <w:bCs/>
          <w:sz w:val="18"/>
          <w:szCs w:val="18"/>
        </w:rPr>
        <w:t xml:space="preserve">rogramul </w:t>
      </w:r>
      <w:r w:rsidRPr="00814756">
        <w:rPr>
          <w:rFonts w:ascii="Arial" w:hAnsi="Arial" w:cs="Arial"/>
          <w:b/>
          <w:bCs/>
          <w:sz w:val="18"/>
          <w:szCs w:val="18"/>
        </w:rPr>
        <w:t>O</w:t>
      </w:r>
      <w:r w:rsidRPr="00814756">
        <w:rPr>
          <w:rFonts w:ascii="Arial" w:hAnsi="Arial" w:cs="Arial"/>
          <w:bCs/>
          <w:sz w:val="18"/>
          <w:szCs w:val="18"/>
        </w:rPr>
        <w:t xml:space="preserve">perațional </w:t>
      </w:r>
      <w:r w:rsidRPr="00814756">
        <w:rPr>
          <w:rFonts w:ascii="Arial" w:hAnsi="Arial" w:cs="Arial"/>
          <w:b/>
          <w:bCs/>
          <w:sz w:val="18"/>
          <w:szCs w:val="18"/>
        </w:rPr>
        <w:t>C</w:t>
      </w:r>
      <w:r w:rsidRPr="00814756">
        <w:rPr>
          <w:rFonts w:ascii="Arial" w:hAnsi="Arial" w:cs="Arial"/>
          <w:bCs/>
          <w:sz w:val="18"/>
          <w:szCs w:val="18"/>
        </w:rPr>
        <w:t xml:space="preserve">apital </w:t>
      </w:r>
      <w:r w:rsidRPr="00814756">
        <w:rPr>
          <w:rFonts w:ascii="Arial" w:hAnsi="Arial" w:cs="Arial"/>
          <w:b/>
          <w:bCs/>
          <w:sz w:val="18"/>
          <w:szCs w:val="18"/>
        </w:rPr>
        <w:t>U</w:t>
      </w:r>
      <w:r w:rsidRPr="00814756">
        <w:rPr>
          <w:rFonts w:ascii="Arial" w:hAnsi="Arial" w:cs="Arial"/>
          <w:bCs/>
          <w:sz w:val="18"/>
          <w:szCs w:val="18"/>
        </w:rPr>
        <w:t xml:space="preserve">man 2014-2020 </w:t>
      </w:r>
    </w:p>
    <w:p w14:paraId="4B28FC82" w14:textId="77777777" w:rsidR="00353DED" w:rsidRPr="00814756" w:rsidRDefault="00353DED" w:rsidP="00353DED">
      <w:pPr>
        <w:rPr>
          <w:rFonts w:ascii="Arial" w:hAnsi="Arial" w:cs="Arial"/>
          <w:bCs/>
          <w:sz w:val="18"/>
          <w:szCs w:val="18"/>
        </w:rPr>
      </w:pPr>
      <w:r w:rsidRPr="00814756">
        <w:rPr>
          <w:rFonts w:ascii="Arial" w:hAnsi="Arial" w:cs="Arial"/>
          <w:b/>
          <w:bCs/>
          <w:sz w:val="18"/>
          <w:szCs w:val="18"/>
        </w:rPr>
        <w:t>Axa prioritară</w:t>
      </w:r>
      <w:r w:rsidRPr="00814756">
        <w:rPr>
          <w:rFonts w:ascii="Arial" w:hAnsi="Arial" w:cs="Arial"/>
          <w:bCs/>
          <w:sz w:val="18"/>
          <w:szCs w:val="18"/>
        </w:rPr>
        <w:t xml:space="preserve">: </w:t>
      </w:r>
      <w:r w:rsidRPr="00814756">
        <w:rPr>
          <w:rFonts w:ascii="Arial" w:hAnsi="Arial" w:cs="Arial"/>
          <w:sz w:val="18"/>
          <w:szCs w:val="18"/>
        </w:rPr>
        <w:t>“Locuri de muncă pentru toți”</w:t>
      </w:r>
    </w:p>
    <w:p w14:paraId="7E6BD30D" w14:textId="77777777" w:rsidR="00353DED" w:rsidRPr="00814756" w:rsidRDefault="00353DED" w:rsidP="00353DED">
      <w:pPr>
        <w:rPr>
          <w:rFonts w:ascii="Arial" w:hAnsi="Arial" w:cs="Arial"/>
          <w:sz w:val="18"/>
          <w:szCs w:val="18"/>
        </w:rPr>
      </w:pPr>
      <w:r w:rsidRPr="00814756">
        <w:rPr>
          <w:rFonts w:ascii="Arial" w:hAnsi="Arial" w:cs="Arial"/>
          <w:b/>
          <w:sz w:val="18"/>
          <w:szCs w:val="18"/>
        </w:rPr>
        <w:t>Obiectiv specific</w:t>
      </w:r>
      <w:r w:rsidRPr="00814756">
        <w:rPr>
          <w:rFonts w:ascii="Arial" w:hAnsi="Arial" w:cs="Arial"/>
          <w:sz w:val="18"/>
          <w:szCs w:val="18"/>
        </w:rPr>
        <w:t>: “Creșterea ocupării prin susținerea întreprinderilor</w:t>
      </w:r>
      <w:r w:rsidR="00814756" w:rsidRPr="00814756">
        <w:rPr>
          <w:rFonts w:ascii="Arial" w:hAnsi="Arial" w:cs="Arial"/>
          <w:sz w:val="18"/>
          <w:szCs w:val="18"/>
        </w:rPr>
        <w:t xml:space="preserve"> </w:t>
      </w:r>
      <w:r w:rsidRPr="00814756">
        <w:rPr>
          <w:rFonts w:ascii="Arial" w:hAnsi="Arial" w:cs="Arial"/>
          <w:sz w:val="18"/>
          <w:szCs w:val="18"/>
        </w:rPr>
        <w:t>cu profil non-agricol din zona urbană”</w:t>
      </w:r>
    </w:p>
    <w:p w14:paraId="098C9309" w14:textId="77777777" w:rsidR="00353DED" w:rsidRPr="00814756" w:rsidRDefault="00353DED" w:rsidP="00353DED">
      <w:pPr>
        <w:rPr>
          <w:rFonts w:ascii="Arial" w:hAnsi="Arial" w:cs="Arial"/>
          <w:bCs/>
          <w:sz w:val="18"/>
          <w:szCs w:val="18"/>
        </w:rPr>
      </w:pPr>
      <w:r w:rsidRPr="00814756">
        <w:rPr>
          <w:rFonts w:ascii="Arial" w:hAnsi="Arial" w:cs="Arial"/>
          <w:b/>
          <w:bCs/>
          <w:sz w:val="18"/>
          <w:szCs w:val="18"/>
        </w:rPr>
        <w:t>Titlul proiectului</w:t>
      </w:r>
      <w:r w:rsidRPr="00814756">
        <w:rPr>
          <w:rFonts w:ascii="Arial" w:hAnsi="Arial" w:cs="Arial"/>
          <w:bCs/>
          <w:sz w:val="18"/>
          <w:szCs w:val="18"/>
        </w:rPr>
        <w:t>: Eu antreprenor</w:t>
      </w:r>
    </w:p>
    <w:p w14:paraId="70F176BD" w14:textId="77777777" w:rsidR="004C390B" w:rsidRDefault="00353DED" w:rsidP="00353DED">
      <w:pPr>
        <w:rPr>
          <w:rFonts w:ascii="Arial" w:hAnsi="Arial" w:cs="Arial"/>
          <w:bCs/>
          <w:i/>
          <w:iCs/>
          <w:sz w:val="18"/>
          <w:szCs w:val="18"/>
        </w:rPr>
      </w:pPr>
      <w:r w:rsidRPr="00814756">
        <w:rPr>
          <w:rFonts w:ascii="Arial" w:hAnsi="Arial" w:cs="Arial"/>
          <w:b/>
          <w:bCs/>
          <w:i/>
          <w:iCs/>
          <w:sz w:val="18"/>
          <w:szCs w:val="18"/>
        </w:rPr>
        <w:t>Contract</w:t>
      </w:r>
      <w:r w:rsidRPr="00814756">
        <w:rPr>
          <w:rFonts w:ascii="Arial" w:hAnsi="Arial" w:cs="Arial"/>
          <w:bCs/>
          <w:i/>
          <w:iCs/>
          <w:sz w:val="18"/>
          <w:szCs w:val="18"/>
        </w:rPr>
        <w:t xml:space="preserve"> POCU/82/3/7 - cod SMIS 104121</w:t>
      </w:r>
    </w:p>
    <w:p w14:paraId="7A6532E2" w14:textId="77777777" w:rsidR="0011527E" w:rsidRDefault="0011527E" w:rsidP="00353DED">
      <w:pPr>
        <w:rPr>
          <w:rFonts w:ascii="Arial" w:hAnsi="Arial" w:cs="Arial"/>
          <w:bCs/>
          <w:i/>
          <w:iCs/>
          <w:sz w:val="18"/>
          <w:szCs w:val="18"/>
        </w:rPr>
      </w:pPr>
    </w:p>
    <w:p w14:paraId="175DFC9E" w14:textId="77777777" w:rsidR="0011527E" w:rsidRDefault="00FD6DEC" w:rsidP="00FD6DEC">
      <w:pPr>
        <w:tabs>
          <w:tab w:val="left" w:pos="3855"/>
        </w:tabs>
        <w:rPr>
          <w:sz w:val="18"/>
          <w:szCs w:val="18"/>
        </w:rPr>
      </w:pPr>
      <w:r>
        <w:rPr>
          <w:sz w:val="18"/>
          <w:szCs w:val="18"/>
        </w:rPr>
        <w:tab/>
      </w:r>
    </w:p>
    <w:p w14:paraId="0BB0FE43" w14:textId="77777777" w:rsidR="00FD6DEC" w:rsidRDefault="00FD6DEC" w:rsidP="00FD6DEC">
      <w:pPr>
        <w:tabs>
          <w:tab w:val="left" w:pos="3855"/>
        </w:tabs>
        <w:rPr>
          <w:sz w:val="18"/>
          <w:szCs w:val="18"/>
        </w:rPr>
      </w:pPr>
    </w:p>
    <w:p w14:paraId="04F6A532" w14:textId="77777777" w:rsidR="00B26057" w:rsidRDefault="00B26057" w:rsidP="00FD6DEC">
      <w:pPr>
        <w:tabs>
          <w:tab w:val="left" w:pos="3855"/>
        </w:tabs>
        <w:rPr>
          <w:sz w:val="18"/>
          <w:szCs w:val="18"/>
        </w:rPr>
      </w:pPr>
    </w:p>
    <w:p w14:paraId="2017010C" w14:textId="77777777" w:rsidR="00FD6DEC" w:rsidRDefault="00FD6DEC" w:rsidP="00FD6DEC">
      <w:pPr>
        <w:tabs>
          <w:tab w:val="left" w:pos="3855"/>
        </w:tabs>
        <w:rPr>
          <w:sz w:val="18"/>
          <w:szCs w:val="18"/>
        </w:rPr>
      </w:pPr>
    </w:p>
    <w:p w14:paraId="2D8FDF62" w14:textId="77777777" w:rsidR="00FD6DEC" w:rsidRPr="00FD6DEC" w:rsidRDefault="007574A4" w:rsidP="00FD6DEC">
      <w:pPr>
        <w:jc w:val="center"/>
        <w:rPr>
          <w:rFonts w:ascii="Arial" w:hAnsi="Arial" w:cs="Arial"/>
          <w:b/>
          <w:sz w:val="28"/>
          <w:szCs w:val="28"/>
        </w:rPr>
      </w:pPr>
      <w:r>
        <w:rPr>
          <w:rFonts w:ascii="Arial" w:hAnsi="Arial" w:cs="Arial"/>
          <w:b/>
          <w:sz w:val="28"/>
          <w:szCs w:val="28"/>
        </w:rPr>
        <w:t>PROCEDURA</w:t>
      </w:r>
      <w:r w:rsidR="00FD6DEC" w:rsidRPr="00FD6DEC">
        <w:rPr>
          <w:rFonts w:ascii="Arial" w:hAnsi="Arial" w:cs="Arial"/>
          <w:b/>
          <w:sz w:val="28"/>
          <w:szCs w:val="28"/>
        </w:rPr>
        <w:t xml:space="preserve"> DE </w:t>
      </w:r>
      <w:r>
        <w:rPr>
          <w:rFonts w:ascii="Arial" w:hAnsi="Arial" w:cs="Arial"/>
          <w:b/>
          <w:sz w:val="28"/>
          <w:szCs w:val="28"/>
        </w:rPr>
        <w:t>SELECTIE</w:t>
      </w:r>
      <w:r w:rsidR="00FD6DEC" w:rsidRPr="00FD6DEC">
        <w:rPr>
          <w:rFonts w:ascii="Arial" w:hAnsi="Arial" w:cs="Arial"/>
          <w:b/>
          <w:sz w:val="28"/>
          <w:szCs w:val="28"/>
        </w:rPr>
        <w:t xml:space="preserve"> A PLANURILOR DE AFACERI</w:t>
      </w:r>
    </w:p>
    <w:p w14:paraId="03798B05" w14:textId="77777777" w:rsidR="00FD6DEC" w:rsidRDefault="00FD6DEC" w:rsidP="00FD6DEC">
      <w:pPr>
        <w:rPr>
          <w:rFonts w:ascii="Arial" w:hAnsi="Arial" w:cs="Arial"/>
        </w:rPr>
      </w:pPr>
    </w:p>
    <w:p w14:paraId="6F17F3F3" w14:textId="77777777" w:rsidR="00B26057" w:rsidRDefault="00B26057" w:rsidP="00FD6DEC">
      <w:pPr>
        <w:rPr>
          <w:rFonts w:ascii="Arial" w:hAnsi="Arial" w:cs="Arial"/>
        </w:rPr>
      </w:pPr>
    </w:p>
    <w:p w14:paraId="68D6FF2D" w14:textId="77777777" w:rsidR="00965AFF" w:rsidRDefault="00965AFF" w:rsidP="00965AFF">
      <w:pPr>
        <w:spacing w:after="120"/>
        <w:ind w:firstLine="708"/>
        <w:jc w:val="both"/>
        <w:rPr>
          <w:rFonts w:ascii="Arial" w:hAnsi="Arial" w:cs="Arial"/>
          <w:b/>
          <w:i/>
          <w:color w:val="FF0000"/>
        </w:rPr>
      </w:pPr>
      <w:r w:rsidRPr="00C874D9">
        <w:rPr>
          <w:rFonts w:ascii="Arial" w:hAnsi="Arial" w:cs="Arial"/>
          <w:b/>
          <w:i/>
          <w:color w:val="FF0000"/>
        </w:rPr>
        <w:t xml:space="preserve">Prezentul document contine elementele minimale pentru </w:t>
      </w:r>
      <w:r>
        <w:rPr>
          <w:rFonts w:ascii="Arial" w:hAnsi="Arial" w:cs="Arial"/>
          <w:b/>
          <w:i/>
          <w:color w:val="FF0000"/>
        </w:rPr>
        <w:t xml:space="preserve">selectia </w:t>
      </w:r>
      <w:r w:rsidRPr="00C874D9">
        <w:rPr>
          <w:rFonts w:ascii="Arial" w:hAnsi="Arial" w:cs="Arial"/>
          <w:b/>
          <w:i/>
          <w:color w:val="FF0000"/>
        </w:rPr>
        <w:t xml:space="preserve">unui plan de afaceri in cadrul proiectului „Eu Antreprenor”. </w:t>
      </w:r>
    </w:p>
    <w:p w14:paraId="1B0862AD" w14:textId="3ED809B2" w:rsidR="00965AFF" w:rsidRDefault="00965AFF" w:rsidP="00965AFF">
      <w:pPr>
        <w:spacing w:after="120"/>
        <w:ind w:firstLine="708"/>
        <w:jc w:val="both"/>
        <w:rPr>
          <w:rFonts w:ascii="Arial" w:hAnsi="Arial" w:cs="Arial"/>
          <w:b/>
          <w:i/>
          <w:color w:val="FF0000"/>
        </w:rPr>
      </w:pPr>
      <w:r w:rsidRPr="00C874D9">
        <w:rPr>
          <w:rFonts w:ascii="Arial" w:hAnsi="Arial" w:cs="Arial"/>
          <w:b/>
          <w:i/>
          <w:color w:val="FF0000"/>
        </w:rPr>
        <w:t xml:space="preserve">In luna </w:t>
      </w:r>
      <w:r w:rsidR="009A543B">
        <w:rPr>
          <w:rFonts w:ascii="Arial" w:hAnsi="Arial" w:cs="Arial"/>
          <w:b/>
          <w:i/>
          <w:color w:val="FF0000"/>
        </w:rPr>
        <w:t>9</w:t>
      </w:r>
      <w:r w:rsidRPr="00C874D9">
        <w:rPr>
          <w:rFonts w:ascii="Arial" w:hAnsi="Arial" w:cs="Arial"/>
          <w:b/>
          <w:i/>
          <w:color w:val="FF0000"/>
        </w:rPr>
        <w:t xml:space="preserve"> de proiect (</w:t>
      </w:r>
      <w:r w:rsidR="009A543B">
        <w:rPr>
          <w:rFonts w:ascii="Arial" w:hAnsi="Arial" w:cs="Arial"/>
          <w:b/>
          <w:i/>
          <w:color w:val="FF0000"/>
        </w:rPr>
        <w:t>septembrie</w:t>
      </w:r>
      <w:r w:rsidRPr="00C874D9">
        <w:rPr>
          <w:rFonts w:ascii="Arial" w:hAnsi="Arial" w:cs="Arial"/>
          <w:b/>
          <w:i/>
          <w:color w:val="FF0000"/>
        </w:rPr>
        <w:t xml:space="preserve"> 2018), </w:t>
      </w:r>
      <w:r>
        <w:rPr>
          <w:rFonts w:ascii="Arial" w:hAnsi="Arial" w:cs="Arial"/>
          <w:b/>
          <w:i/>
          <w:color w:val="FF0000"/>
        </w:rPr>
        <w:t>dupa cons</w:t>
      </w:r>
      <w:r w:rsidRPr="00C874D9">
        <w:rPr>
          <w:rFonts w:ascii="Arial" w:hAnsi="Arial" w:cs="Arial"/>
          <w:b/>
          <w:i/>
          <w:color w:val="FF0000"/>
        </w:rPr>
        <w:t>tituirea comisiei de selectie, dar inainte de startul depunerii planurilor de afaceri de</w:t>
      </w:r>
      <w:r>
        <w:rPr>
          <w:rFonts w:ascii="Arial" w:hAnsi="Arial" w:cs="Arial"/>
          <w:b/>
          <w:i/>
          <w:color w:val="FF0000"/>
        </w:rPr>
        <w:t xml:space="preserve"> catre membri</w:t>
      </w:r>
      <w:r w:rsidRPr="00C874D9">
        <w:rPr>
          <w:rFonts w:ascii="Arial" w:hAnsi="Arial" w:cs="Arial"/>
          <w:b/>
          <w:i/>
          <w:color w:val="FF0000"/>
        </w:rPr>
        <w:t xml:space="preserve"> g</w:t>
      </w:r>
      <w:r>
        <w:rPr>
          <w:rFonts w:ascii="Arial" w:hAnsi="Arial" w:cs="Arial"/>
          <w:b/>
          <w:i/>
          <w:color w:val="FF0000"/>
        </w:rPr>
        <w:t>rupului tinta, comisia de selec</w:t>
      </w:r>
      <w:r w:rsidRPr="00C874D9">
        <w:rPr>
          <w:rFonts w:ascii="Arial" w:hAnsi="Arial" w:cs="Arial"/>
          <w:b/>
          <w:i/>
          <w:color w:val="FF0000"/>
        </w:rPr>
        <w:t>t</w:t>
      </w:r>
      <w:r>
        <w:rPr>
          <w:rFonts w:ascii="Arial" w:hAnsi="Arial" w:cs="Arial"/>
          <w:b/>
          <w:i/>
          <w:color w:val="FF0000"/>
        </w:rPr>
        <w:t>ie va stabili forma finala a procedurii, respectiv va detalia cele stipulate in prezentul document, daca membrii comisiei vor considera ca e cazul. Nici o modificare nu va schimba elementele minimale prevazute in prezentul document.</w:t>
      </w:r>
    </w:p>
    <w:p w14:paraId="2BBE4DF5" w14:textId="77777777" w:rsidR="00965AFF" w:rsidRPr="00C874D9" w:rsidRDefault="00965AFF" w:rsidP="00965AFF">
      <w:pPr>
        <w:spacing w:after="120"/>
        <w:ind w:firstLine="708"/>
        <w:jc w:val="both"/>
        <w:rPr>
          <w:rFonts w:ascii="Arial" w:hAnsi="Arial" w:cs="Arial"/>
          <w:b/>
          <w:i/>
          <w:color w:val="FF0000"/>
        </w:rPr>
      </w:pPr>
      <w:r>
        <w:rPr>
          <w:rFonts w:ascii="Arial" w:hAnsi="Arial" w:cs="Arial"/>
          <w:b/>
          <w:i/>
          <w:color w:val="FF0000"/>
        </w:rPr>
        <w:t>Orice modificare a procedurii de selectie a planurilor de afaceri va fi adusa la cunostinta fiecarui membru al grupului tinta in cadrul cursurilor de antreprenoriat si/sau prin mail personalizat si va fi afisata pe site-ul proiectului.</w:t>
      </w:r>
    </w:p>
    <w:p w14:paraId="3EC171F1" w14:textId="77777777" w:rsidR="00965AFF" w:rsidRDefault="00965AFF" w:rsidP="00FD6DEC">
      <w:pPr>
        <w:rPr>
          <w:rFonts w:ascii="Arial" w:hAnsi="Arial" w:cs="Arial"/>
        </w:rPr>
      </w:pPr>
    </w:p>
    <w:p w14:paraId="1E3CFE66" w14:textId="77777777" w:rsidR="00FD6DEC" w:rsidRPr="00FD6DEC" w:rsidRDefault="00FD6DEC" w:rsidP="00FD6DEC">
      <w:pPr>
        <w:rPr>
          <w:rFonts w:ascii="Arial" w:hAnsi="Arial" w:cs="Arial"/>
        </w:rPr>
      </w:pPr>
    </w:p>
    <w:p w14:paraId="24F84C59" w14:textId="77777777" w:rsidR="007574A4" w:rsidRPr="00B06E51" w:rsidRDefault="007574A4" w:rsidP="007574A4">
      <w:pPr>
        <w:ind w:firstLine="720"/>
        <w:jc w:val="both"/>
        <w:rPr>
          <w:rFonts w:ascii="Arial" w:hAnsi="Arial" w:cs="Arial"/>
        </w:rPr>
      </w:pPr>
      <w:r w:rsidRPr="00B06E51">
        <w:rPr>
          <w:rFonts w:ascii="Arial" w:hAnsi="Arial" w:cs="Arial"/>
        </w:rPr>
        <w:t>Membrii grupului tinta care au participat la cursurile de formare antreprenoriala vor putea depune planurile de afaceri in cel mult o luna de la terminarea cursurilor.</w:t>
      </w:r>
    </w:p>
    <w:p w14:paraId="6495BC22" w14:textId="77777777" w:rsidR="007574A4" w:rsidRPr="00B06E51" w:rsidRDefault="007574A4" w:rsidP="007574A4">
      <w:pPr>
        <w:ind w:firstLine="720"/>
        <w:jc w:val="both"/>
        <w:rPr>
          <w:rFonts w:ascii="Arial" w:hAnsi="Arial" w:cs="Arial"/>
        </w:rPr>
      </w:pPr>
      <w:r w:rsidRPr="00B06E51">
        <w:rPr>
          <w:rFonts w:ascii="Arial" w:hAnsi="Arial" w:cs="Arial"/>
        </w:rPr>
        <w:t>Toti membrii grupului tinta vor fi informati de catre asistentul managerului de proiect asupra obligatiilor pe care si le asuma in cazul in care planurile lor de afaceri sunt selectate pentru a fi finantate. Astfel vor primi pe mail</w:t>
      </w:r>
      <w:r>
        <w:rPr>
          <w:rFonts w:ascii="Arial" w:hAnsi="Arial" w:cs="Arial"/>
        </w:rPr>
        <w:t>-</w:t>
      </w:r>
      <w:r w:rsidRPr="00B06E51">
        <w:rPr>
          <w:rFonts w:ascii="Arial" w:hAnsi="Arial" w:cs="Arial"/>
        </w:rPr>
        <w:t>ul personal modelul de contr</w:t>
      </w:r>
      <w:r>
        <w:rPr>
          <w:rFonts w:ascii="Arial" w:hAnsi="Arial" w:cs="Arial"/>
        </w:rPr>
        <w:t xml:space="preserve">act de subventie si prevederile </w:t>
      </w:r>
      <w:r w:rsidRPr="00B06E51">
        <w:rPr>
          <w:rFonts w:ascii="Arial" w:hAnsi="Arial" w:cs="Arial"/>
        </w:rPr>
        <w:t>referitoare la</w:t>
      </w:r>
      <w:r>
        <w:rPr>
          <w:rFonts w:ascii="Arial" w:hAnsi="Arial" w:cs="Arial"/>
        </w:rPr>
        <w:t xml:space="preserve"> </w:t>
      </w:r>
      <w:r w:rsidRPr="00B06E51">
        <w:rPr>
          <w:rFonts w:ascii="Arial" w:hAnsi="Arial" w:cs="Arial"/>
        </w:rPr>
        <w:t>monitorizarea implementarii planurilor de afaceri si sustenabilitate.</w:t>
      </w:r>
    </w:p>
    <w:p w14:paraId="5F5F6155" w14:textId="77777777" w:rsidR="007574A4" w:rsidRPr="00B06E51" w:rsidRDefault="007574A4" w:rsidP="007574A4">
      <w:pPr>
        <w:jc w:val="both"/>
        <w:rPr>
          <w:rFonts w:ascii="Arial" w:hAnsi="Arial" w:cs="Arial"/>
        </w:rPr>
      </w:pPr>
    </w:p>
    <w:p w14:paraId="6925D2D1" w14:textId="77777777" w:rsidR="007574A4" w:rsidRPr="00B06E51" w:rsidRDefault="007574A4" w:rsidP="007574A4">
      <w:pPr>
        <w:ind w:firstLine="720"/>
        <w:jc w:val="both"/>
        <w:rPr>
          <w:rFonts w:ascii="Arial" w:hAnsi="Arial" w:cs="Arial"/>
        </w:rPr>
      </w:pPr>
      <w:r w:rsidRPr="00B06E51">
        <w:rPr>
          <w:rFonts w:ascii="Arial" w:hAnsi="Arial" w:cs="Arial"/>
        </w:rPr>
        <w:t>Toate planurile de afaceri depuse vor fi inregistrate de responsabilul comisiei de selectie intr-un registru electronic care va fi postat pe site-ul proiectului pentru ca fiecare membru al grupului tinta sa poata verifica stadiul evaluarii – cand a fost inregistrat planul de afaceri, carei</w:t>
      </w:r>
      <w:r>
        <w:rPr>
          <w:rFonts w:ascii="Arial" w:hAnsi="Arial" w:cs="Arial"/>
        </w:rPr>
        <w:t xml:space="preserve"> </w:t>
      </w:r>
      <w:r w:rsidRPr="00B06E51">
        <w:rPr>
          <w:rFonts w:ascii="Arial" w:hAnsi="Arial" w:cs="Arial"/>
        </w:rPr>
        <w:t>subcomisii a fost repartizat, cand a inceput si cand s-a finalizat evaluarea documentelor, punctajul obtinut in prima etapa de selectie. Responsabilul comisiei de selectie va avea sarcina de a monitoriza traseul fiecarui plan de afaceri si de a actualiza stadiul acestuia pe site-ul proiectului.</w:t>
      </w:r>
    </w:p>
    <w:p w14:paraId="6B158D11" w14:textId="77777777" w:rsidR="007574A4" w:rsidRPr="00B06E51" w:rsidRDefault="007574A4" w:rsidP="007574A4">
      <w:pPr>
        <w:ind w:firstLine="720"/>
        <w:jc w:val="both"/>
        <w:rPr>
          <w:rFonts w:ascii="Arial" w:hAnsi="Arial" w:cs="Arial"/>
        </w:rPr>
      </w:pPr>
      <w:r w:rsidRPr="00B06E51">
        <w:rPr>
          <w:rFonts w:ascii="Arial" w:hAnsi="Arial" w:cs="Arial"/>
        </w:rPr>
        <w:t>Membrii fiecarei subcomisii de selectie vor da o declaratie pe propria raspundere ca nu sunt in nici o situatie de incompatibilitate, definita de legislatia in vigoare, fata de nici un membru al grupului tinta al carui plan de afaceri il evalueaza.</w:t>
      </w:r>
    </w:p>
    <w:p w14:paraId="34D1A9A8" w14:textId="77777777" w:rsidR="007574A4" w:rsidRDefault="007574A4" w:rsidP="007574A4">
      <w:pPr>
        <w:ind w:firstLine="720"/>
        <w:jc w:val="both"/>
        <w:rPr>
          <w:rFonts w:ascii="Arial" w:hAnsi="Arial" w:cs="Arial"/>
        </w:rPr>
      </w:pPr>
    </w:p>
    <w:p w14:paraId="6A665BD5" w14:textId="77777777" w:rsidR="007574A4" w:rsidRDefault="007574A4" w:rsidP="007574A4">
      <w:pPr>
        <w:ind w:firstLine="708"/>
        <w:jc w:val="both"/>
        <w:rPr>
          <w:rFonts w:ascii="Arial" w:hAnsi="Arial" w:cs="Arial"/>
        </w:rPr>
      </w:pPr>
      <w:r w:rsidRPr="00B06E51">
        <w:rPr>
          <w:rFonts w:ascii="Arial" w:hAnsi="Arial" w:cs="Arial"/>
        </w:rPr>
        <w:lastRenderedPageBreak/>
        <w:t>PROCEDURA DE SELECTIE VA PRE</w:t>
      </w:r>
      <w:r>
        <w:rPr>
          <w:rFonts w:ascii="Arial" w:hAnsi="Arial" w:cs="Arial"/>
        </w:rPr>
        <w:t xml:space="preserve">VEDE ca etape ale procesului de </w:t>
      </w:r>
      <w:r w:rsidRPr="00B06E51">
        <w:rPr>
          <w:rFonts w:ascii="Arial" w:hAnsi="Arial" w:cs="Arial"/>
        </w:rPr>
        <w:t>selectie</w:t>
      </w:r>
      <w:r>
        <w:rPr>
          <w:rFonts w:ascii="Arial" w:hAnsi="Arial" w:cs="Arial"/>
        </w:rPr>
        <w:t xml:space="preserve"> a planurilor de afaceri</w:t>
      </w:r>
      <w:r w:rsidRPr="00B06E51">
        <w:rPr>
          <w:rFonts w:ascii="Arial" w:hAnsi="Arial" w:cs="Arial"/>
        </w:rPr>
        <w:t xml:space="preserve">: </w:t>
      </w:r>
    </w:p>
    <w:p w14:paraId="73DDF75B" w14:textId="77777777" w:rsidR="007574A4" w:rsidRDefault="007574A4" w:rsidP="007574A4">
      <w:pPr>
        <w:ind w:firstLine="708"/>
        <w:jc w:val="both"/>
        <w:rPr>
          <w:rFonts w:ascii="Arial" w:hAnsi="Arial" w:cs="Arial"/>
        </w:rPr>
      </w:pPr>
    </w:p>
    <w:p w14:paraId="25675D5D" w14:textId="77777777" w:rsidR="007574A4" w:rsidRPr="007574A4" w:rsidRDefault="007574A4" w:rsidP="007574A4">
      <w:pPr>
        <w:ind w:firstLine="708"/>
        <w:jc w:val="both"/>
        <w:rPr>
          <w:rFonts w:ascii="Arial" w:hAnsi="Arial" w:cs="Arial"/>
          <w:b/>
        </w:rPr>
      </w:pPr>
      <w:r w:rsidRPr="007574A4">
        <w:rPr>
          <w:rFonts w:ascii="Arial" w:hAnsi="Arial" w:cs="Arial"/>
          <w:b/>
        </w:rPr>
        <w:t>I.1. evaluarea documentelor scrise care constituie planul de afaceri</w:t>
      </w:r>
    </w:p>
    <w:p w14:paraId="097583A4" w14:textId="77777777" w:rsidR="007574A4" w:rsidRPr="00B06E51" w:rsidRDefault="007574A4" w:rsidP="007574A4">
      <w:pPr>
        <w:ind w:firstLine="708"/>
        <w:jc w:val="both"/>
        <w:rPr>
          <w:rFonts w:ascii="Arial" w:hAnsi="Arial" w:cs="Arial"/>
        </w:rPr>
      </w:pPr>
      <w:r w:rsidRPr="00B06E51">
        <w:rPr>
          <w:rFonts w:ascii="Arial" w:hAnsi="Arial" w:cs="Arial"/>
        </w:rPr>
        <w:t>Evaluarea documentelor se va face pentru fiecare plan de afaceri depus de fiecare membru al</w:t>
      </w:r>
      <w:r>
        <w:rPr>
          <w:rFonts w:ascii="Arial" w:hAnsi="Arial" w:cs="Arial"/>
        </w:rPr>
        <w:t xml:space="preserve"> </w:t>
      </w:r>
      <w:r w:rsidRPr="00B06E51">
        <w:rPr>
          <w:rFonts w:ascii="Arial" w:hAnsi="Arial" w:cs="Arial"/>
        </w:rPr>
        <w:t>unei subcomisi</w:t>
      </w:r>
      <w:r>
        <w:rPr>
          <w:rFonts w:ascii="Arial" w:hAnsi="Arial" w:cs="Arial"/>
        </w:rPr>
        <w:t>i, pe principiul celor “4 ochi”</w:t>
      </w:r>
      <w:r w:rsidRPr="00B06E51">
        <w:rPr>
          <w:rFonts w:ascii="Arial" w:hAnsi="Arial" w:cs="Arial"/>
        </w:rPr>
        <w:t>.</w:t>
      </w:r>
      <w:r>
        <w:rPr>
          <w:rFonts w:ascii="Arial" w:hAnsi="Arial" w:cs="Arial"/>
        </w:rPr>
        <w:t xml:space="preserve"> </w:t>
      </w:r>
      <w:r w:rsidRPr="007574A4">
        <w:rPr>
          <w:rFonts w:ascii="Arial" w:hAnsi="Arial" w:cs="Arial"/>
        </w:rPr>
        <w:t>Regula celor „</w:t>
      </w:r>
      <w:r>
        <w:rPr>
          <w:rFonts w:ascii="Arial" w:hAnsi="Arial" w:cs="Arial"/>
        </w:rPr>
        <w:t>4</w:t>
      </w:r>
      <w:r w:rsidRPr="007574A4">
        <w:rPr>
          <w:rFonts w:ascii="Arial" w:hAnsi="Arial" w:cs="Arial"/>
        </w:rPr>
        <w:t xml:space="preserve"> ochii” este un mecanism de control proiectat pentru a atinge un grad ridicat de sigurantă. Acest principiu se bazeaza</w:t>
      </w:r>
      <w:r>
        <w:rPr>
          <w:rFonts w:ascii="Arial" w:hAnsi="Arial" w:cs="Arial"/>
        </w:rPr>
        <w:t xml:space="preserve"> </w:t>
      </w:r>
      <w:r w:rsidRPr="007574A4">
        <w:rPr>
          <w:rFonts w:ascii="Arial" w:hAnsi="Arial" w:cs="Arial"/>
        </w:rPr>
        <w:t>pe faptul ca</w:t>
      </w:r>
      <w:r>
        <w:rPr>
          <w:rFonts w:ascii="Arial" w:hAnsi="Arial" w:cs="Arial"/>
        </w:rPr>
        <w:t xml:space="preserve"> </w:t>
      </w:r>
      <w:r w:rsidRPr="007574A4">
        <w:rPr>
          <w:rFonts w:ascii="Arial" w:hAnsi="Arial" w:cs="Arial"/>
        </w:rPr>
        <w:t>cele doua persoane, membre ale fiecarei subcomisii, verifica independe</w:t>
      </w:r>
      <w:r>
        <w:rPr>
          <w:rFonts w:ascii="Arial" w:hAnsi="Arial" w:cs="Arial"/>
        </w:rPr>
        <w:t>nt unul fata de celălalt, acelas</w:t>
      </w:r>
      <w:r w:rsidRPr="007574A4">
        <w:rPr>
          <w:rFonts w:ascii="Arial" w:hAnsi="Arial" w:cs="Arial"/>
        </w:rPr>
        <w:t>i plan de afaceri. Punctajul final al unui plan de afaceri va fi media punctajelor date de cei doi membri ai unei subcomisii.</w:t>
      </w:r>
    </w:p>
    <w:p w14:paraId="7C47EFA9" w14:textId="77777777" w:rsidR="007574A4" w:rsidRPr="00B06E51" w:rsidRDefault="007574A4" w:rsidP="007574A4">
      <w:pPr>
        <w:ind w:firstLine="720"/>
        <w:jc w:val="both"/>
        <w:rPr>
          <w:rFonts w:ascii="Arial" w:hAnsi="Arial" w:cs="Arial"/>
        </w:rPr>
      </w:pPr>
      <w:r w:rsidRPr="00B06E51">
        <w:rPr>
          <w:rFonts w:ascii="Arial" w:hAnsi="Arial" w:cs="Arial"/>
        </w:rPr>
        <w:t>Planurile de afaceri propuse de persoane diferite, dar identice sau foarte asemanatoare ca si continut (descrierea segmentului de piata, planului de management si marketing si bugetul detaliat), vor fi eliminate din competitie.</w:t>
      </w:r>
    </w:p>
    <w:p w14:paraId="6EC2125D" w14:textId="77777777" w:rsidR="007574A4" w:rsidRPr="00B06E51" w:rsidRDefault="007574A4" w:rsidP="007574A4">
      <w:pPr>
        <w:jc w:val="both"/>
        <w:rPr>
          <w:rFonts w:ascii="Arial" w:hAnsi="Arial" w:cs="Arial"/>
        </w:rPr>
      </w:pPr>
    </w:p>
    <w:p w14:paraId="26477040" w14:textId="77777777" w:rsidR="007574A4" w:rsidRPr="00B06E51" w:rsidRDefault="007574A4" w:rsidP="007574A4">
      <w:pPr>
        <w:ind w:firstLine="720"/>
        <w:jc w:val="both"/>
        <w:rPr>
          <w:rFonts w:ascii="Arial" w:hAnsi="Arial" w:cs="Arial"/>
        </w:rPr>
      </w:pPr>
      <w:r w:rsidRPr="00B06E51">
        <w:rPr>
          <w:rFonts w:ascii="Arial" w:hAnsi="Arial" w:cs="Arial"/>
        </w:rPr>
        <w:t>Membrii grupului tinta ale caror planuri de afaceri nu au trecut in etapa a doua de selectie – nu au obtinut un punctaj total de peste 40 de puncte si nu au obtinut cel putin 20 de puncte la criteriul “Coerenta si maturitatea proiectului” si nu au obtinut cel putin 20 de puncte la criteriul “Eficienta planului de afaceri” - vor fi informati, personal, pe mail, de catre responsabilul comisiei de selectie. Informarea va cuprinde si motivele de depunctare/respingere.</w:t>
      </w:r>
    </w:p>
    <w:p w14:paraId="1DAA0179" w14:textId="77777777" w:rsidR="007574A4" w:rsidRPr="00B06E51" w:rsidRDefault="007574A4" w:rsidP="007574A4">
      <w:pPr>
        <w:ind w:firstLine="720"/>
        <w:jc w:val="both"/>
        <w:rPr>
          <w:rFonts w:ascii="Arial" w:hAnsi="Arial" w:cs="Arial"/>
        </w:rPr>
      </w:pPr>
      <w:r w:rsidRPr="00B06E51">
        <w:rPr>
          <w:rFonts w:ascii="Arial" w:hAnsi="Arial" w:cs="Arial"/>
        </w:rPr>
        <w:t>Dintre acestia, cei care considera ca au fost eliminati in prima etapa nejustificat pot face contestatie in termen de 3 zile lucratoare de la data primirii mailului, fara a se lua in calcul ziua primirii si ziua transmiterii (ex. daca mailul a fost primit in data de 10, data limita de depunere a contestatiei este 14). Contestatia se poate trimite prin mail sau depune personal la secretariatul proiectului. Contestatia trebuie sa arate unde este specificat in planul de afaceri elementul care a dus la depunctare (ex.: daca planul de afaceri este notat cu zero puncte pentru ca nu</w:t>
      </w:r>
      <w:r>
        <w:rPr>
          <w:rFonts w:ascii="Arial" w:hAnsi="Arial" w:cs="Arial"/>
        </w:rPr>
        <w:t xml:space="preserve"> </w:t>
      </w:r>
      <w:r w:rsidRPr="00B06E51">
        <w:rPr>
          <w:rFonts w:ascii="Arial" w:hAnsi="Arial" w:cs="Arial"/>
        </w:rPr>
        <w:t>prevede infiintarea a doua locuri de munca si mentinerea acestora pentru 24 de luni, in contestatie trebuie sa se indice numarul paginii din planul de afaceri unde evaluatorul poate sa gaseasca acesta informatie).</w:t>
      </w:r>
    </w:p>
    <w:p w14:paraId="1E07379B" w14:textId="77777777" w:rsidR="007574A4" w:rsidRPr="00B06E51" w:rsidRDefault="007574A4" w:rsidP="007574A4">
      <w:pPr>
        <w:ind w:firstLine="720"/>
        <w:jc w:val="both"/>
        <w:rPr>
          <w:rFonts w:ascii="Arial" w:hAnsi="Arial" w:cs="Arial"/>
        </w:rPr>
      </w:pPr>
      <w:r w:rsidRPr="00B06E51">
        <w:rPr>
          <w:rFonts w:ascii="Arial" w:hAnsi="Arial" w:cs="Arial"/>
        </w:rPr>
        <w:t>Responsabilul comisiei de selectie va inregistra contestatiile si le va repartiza automat membrilor subcomisiei care nu a fost implicata in evaluarea initiala. Evaluarea planului de afaceri in urma contestatiei se va face numai asupra aspectelor care au fost invocate in contestatie si nu va implica reevaluarea intregului plan de afaceri. Rezultatul evaluarii va fi afisat pe site-ul proiectului si va trimis personal contestatarilor, prin mail.</w:t>
      </w:r>
    </w:p>
    <w:p w14:paraId="15ECF513" w14:textId="77777777" w:rsidR="007574A4" w:rsidRPr="00B06E51" w:rsidRDefault="007574A4" w:rsidP="007574A4">
      <w:pPr>
        <w:jc w:val="both"/>
        <w:rPr>
          <w:rFonts w:ascii="Arial" w:hAnsi="Arial" w:cs="Arial"/>
        </w:rPr>
      </w:pPr>
    </w:p>
    <w:p w14:paraId="3E82A37B" w14:textId="77777777" w:rsidR="007574A4" w:rsidRPr="00B06E51" w:rsidRDefault="007574A4" w:rsidP="007574A4">
      <w:pPr>
        <w:ind w:firstLine="720"/>
        <w:jc w:val="both"/>
        <w:rPr>
          <w:rFonts w:ascii="Arial" w:hAnsi="Arial" w:cs="Arial"/>
        </w:rPr>
      </w:pPr>
      <w:r w:rsidRPr="007574A4">
        <w:rPr>
          <w:rFonts w:ascii="Arial" w:hAnsi="Arial" w:cs="Arial"/>
          <w:b/>
        </w:rPr>
        <w:t>I.2. intervievarea de catre membrii comisiei de selectie a solicitantilor, autori ai planului de afaceri, asupra detaliilor prezentate in documente</w:t>
      </w:r>
    </w:p>
    <w:p w14:paraId="34C68DC3" w14:textId="77777777" w:rsidR="007574A4" w:rsidRPr="00B06E51" w:rsidRDefault="007574A4" w:rsidP="007574A4">
      <w:pPr>
        <w:ind w:firstLine="720"/>
        <w:jc w:val="both"/>
        <w:rPr>
          <w:rFonts w:ascii="Arial" w:hAnsi="Arial" w:cs="Arial"/>
        </w:rPr>
      </w:pPr>
      <w:r w:rsidRPr="00B06E51">
        <w:rPr>
          <w:rFonts w:ascii="Arial" w:hAnsi="Arial" w:cs="Arial"/>
        </w:rPr>
        <w:t>Planurile de afaceri care au obtinut peste 40 de puncte in total si cel putin 20 de puncte la criteriul “Coerenta si maturitatea planului de afaceri” si cel putin 20 de puncte la criteriul “Eficienta planului de afaceri” vor putea intra in etapa a doua.</w:t>
      </w:r>
    </w:p>
    <w:p w14:paraId="403930C8" w14:textId="77777777" w:rsidR="007574A4" w:rsidRPr="00B06E51" w:rsidRDefault="007574A4" w:rsidP="007574A4">
      <w:pPr>
        <w:ind w:firstLine="720"/>
        <w:jc w:val="both"/>
        <w:rPr>
          <w:rFonts w:ascii="Arial" w:hAnsi="Arial" w:cs="Arial"/>
        </w:rPr>
      </w:pPr>
      <w:r w:rsidRPr="00B06E51">
        <w:rPr>
          <w:rFonts w:ascii="Arial" w:hAnsi="Arial" w:cs="Arial"/>
        </w:rPr>
        <w:t>Autorii acestor planuri de afaceri vor putea sustine in fata unui juriu format din 3 persoane – cei doi membri ai subcomisiei care au evaluat documentele si managerul de proiect sau responsabilul comisiei de selectie viziunea lor asupra functionarii intreprinderii pe care doresc sa o infiinteze.</w:t>
      </w:r>
    </w:p>
    <w:p w14:paraId="6D11324F" w14:textId="77777777" w:rsidR="007574A4" w:rsidRPr="00B06E51" w:rsidRDefault="007574A4" w:rsidP="007574A4">
      <w:pPr>
        <w:ind w:firstLine="720"/>
        <w:jc w:val="both"/>
        <w:rPr>
          <w:rFonts w:ascii="Arial" w:hAnsi="Arial" w:cs="Arial"/>
        </w:rPr>
      </w:pPr>
      <w:r w:rsidRPr="00B06E51">
        <w:rPr>
          <w:rFonts w:ascii="Arial" w:hAnsi="Arial" w:cs="Arial"/>
        </w:rPr>
        <w:lastRenderedPageBreak/>
        <w:t xml:space="preserve">Punctajul final al </w:t>
      </w:r>
      <w:r w:rsidRPr="007F2D5F">
        <w:rPr>
          <w:rFonts w:ascii="Arial" w:hAnsi="Arial" w:cs="Arial"/>
          <w:color w:val="FF0000"/>
        </w:rPr>
        <w:t>proiectelor</w:t>
      </w:r>
      <w:r w:rsidRPr="00B06E51">
        <w:rPr>
          <w:rFonts w:ascii="Arial" w:hAnsi="Arial" w:cs="Arial"/>
        </w:rPr>
        <w:t xml:space="preserve"> va fi stabilit dupa etapa a doua a procedurii de selectie.</w:t>
      </w:r>
    </w:p>
    <w:p w14:paraId="47C3EFBE" w14:textId="77777777" w:rsidR="007574A4" w:rsidRPr="00B06E51" w:rsidRDefault="007574A4" w:rsidP="007574A4">
      <w:pPr>
        <w:jc w:val="both"/>
        <w:rPr>
          <w:rFonts w:ascii="Arial" w:hAnsi="Arial" w:cs="Arial"/>
        </w:rPr>
      </w:pPr>
    </w:p>
    <w:p w14:paraId="42D12D5B" w14:textId="77777777" w:rsidR="007574A4" w:rsidRPr="00B06E51" w:rsidRDefault="007574A4" w:rsidP="0037013A">
      <w:pPr>
        <w:ind w:firstLine="720"/>
        <w:jc w:val="both"/>
        <w:rPr>
          <w:rFonts w:ascii="Arial" w:hAnsi="Arial" w:cs="Arial"/>
        </w:rPr>
      </w:pPr>
      <w:r w:rsidRPr="00B06E51">
        <w:rPr>
          <w:rFonts w:ascii="Arial" w:hAnsi="Arial" w:cs="Arial"/>
        </w:rPr>
        <w:t>Membrii grupului tinta ale caror planuri de afaceri au trecut in etapa a doua de selectie vor fi informati, personal, pe mail, de catre responsabilul comisiei de selectie. Acesta va stabili si data, locul si ora interviului in cursul caruia se pot sustine planurile de afaceri. Informatiile vor fi afisate de responsabilul comisiei de selectie pe site si vor fi trimise si fiecarui membru al grupului tinta interesat pe mailul personal. Interviurile vor fi inregistrate audio.</w:t>
      </w:r>
    </w:p>
    <w:p w14:paraId="6DC5D406" w14:textId="77777777" w:rsidR="007574A4" w:rsidRPr="00B06E51" w:rsidRDefault="007574A4" w:rsidP="007574A4">
      <w:pPr>
        <w:ind w:firstLine="720"/>
        <w:jc w:val="both"/>
        <w:rPr>
          <w:rFonts w:ascii="Arial" w:hAnsi="Arial" w:cs="Arial"/>
        </w:rPr>
      </w:pPr>
      <w:r w:rsidRPr="00B06E51">
        <w:rPr>
          <w:rFonts w:ascii="Arial" w:hAnsi="Arial" w:cs="Arial"/>
        </w:rPr>
        <w:t>Punctajul final al fiecarui plan de afaceri va fi afisat de responsabilul comisiei de selectie pe site-ul proiectului si va fi transmis fiecarui membru al grupului tinta pe mailul personal. Membrii grupului tinta care considera punctajul final nejustificat pot face contestatie, dupa</w:t>
      </w:r>
      <w:r>
        <w:rPr>
          <w:rFonts w:ascii="Arial" w:hAnsi="Arial" w:cs="Arial"/>
        </w:rPr>
        <w:t xml:space="preserve"> </w:t>
      </w:r>
      <w:r w:rsidRPr="00B06E51">
        <w:rPr>
          <w:rFonts w:ascii="Arial" w:hAnsi="Arial" w:cs="Arial"/>
        </w:rPr>
        <w:t>aceeasi procedura descrisa mai sus in cazul contestatiei punctajului pentru proiectele respinse in prima etapa de selectie.</w:t>
      </w:r>
    </w:p>
    <w:p w14:paraId="5963CD75" w14:textId="77777777" w:rsidR="007574A4" w:rsidRPr="00B06E51" w:rsidRDefault="007574A4" w:rsidP="007574A4">
      <w:pPr>
        <w:jc w:val="both"/>
        <w:rPr>
          <w:rFonts w:ascii="Arial" w:hAnsi="Arial" w:cs="Arial"/>
        </w:rPr>
      </w:pPr>
    </w:p>
    <w:p w14:paraId="64CDF544" w14:textId="77777777" w:rsidR="007574A4" w:rsidRPr="0037013A" w:rsidRDefault="007574A4" w:rsidP="007574A4">
      <w:pPr>
        <w:ind w:firstLine="720"/>
        <w:jc w:val="both"/>
        <w:rPr>
          <w:rFonts w:ascii="Arial" w:hAnsi="Arial" w:cs="Arial"/>
          <w:b/>
        </w:rPr>
      </w:pPr>
      <w:r w:rsidRPr="0037013A">
        <w:rPr>
          <w:rFonts w:ascii="Arial" w:hAnsi="Arial" w:cs="Arial"/>
          <w:b/>
        </w:rPr>
        <w:t>I.3. decizia de selectare</w:t>
      </w:r>
    </w:p>
    <w:p w14:paraId="4C4723E5" w14:textId="77777777" w:rsidR="007574A4" w:rsidRPr="00B06E51" w:rsidRDefault="007574A4" w:rsidP="007574A4">
      <w:pPr>
        <w:jc w:val="both"/>
        <w:rPr>
          <w:rFonts w:ascii="Arial" w:hAnsi="Arial" w:cs="Arial"/>
        </w:rPr>
      </w:pPr>
    </w:p>
    <w:p w14:paraId="6038DB23" w14:textId="77777777" w:rsidR="007574A4" w:rsidRPr="00B06E51" w:rsidRDefault="007574A4" w:rsidP="007574A4">
      <w:pPr>
        <w:ind w:firstLine="720"/>
        <w:jc w:val="both"/>
        <w:rPr>
          <w:rFonts w:ascii="Arial" w:hAnsi="Arial" w:cs="Arial"/>
        </w:rPr>
      </w:pPr>
      <w:r w:rsidRPr="00B06E51">
        <w:rPr>
          <w:rFonts w:ascii="Arial" w:hAnsi="Arial" w:cs="Arial"/>
        </w:rPr>
        <w:t>I.3.a. Responsabilul comisiei de selectie va ordona toate planurile de afaceri in ordinea punctajului total.</w:t>
      </w:r>
    </w:p>
    <w:p w14:paraId="003BAA7B" w14:textId="77777777" w:rsidR="007574A4" w:rsidRPr="00B06E51" w:rsidRDefault="007574A4" w:rsidP="007574A4">
      <w:pPr>
        <w:ind w:firstLine="720"/>
        <w:jc w:val="both"/>
        <w:rPr>
          <w:rFonts w:ascii="Arial" w:hAnsi="Arial" w:cs="Arial"/>
        </w:rPr>
      </w:pPr>
      <w:r w:rsidRPr="00B06E51">
        <w:rPr>
          <w:rFonts w:ascii="Arial" w:hAnsi="Arial" w:cs="Arial"/>
        </w:rPr>
        <w:t>In decizia de selectare se va tine cont de:</w:t>
      </w:r>
    </w:p>
    <w:p w14:paraId="0C07DF38" w14:textId="77777777" w:rsidR="007574A4" w:rsidRPr="00B06E51" w:rsidRDefault="007574A4" w:rsidP="007574A4">
      <w:pPr>
        <w:jc w:val="both"/>
        <w:rPr>
          <w:rFonts w:ascii="Arial" w:hAnsi="Arial" w:cs="Arial"/>
        </w:rPr>
      </w:pPr>
    </w:p>
    <w:p w14:paraId="250B131B" w14:textId="77777777" w:rsidR="007574A4" w:rsidRPr="00B06E51" w:rsidRDefault="007574A4" w:rsidP="007574A4">
      <w:pPr>
        <w:ind w:firstLine="720"/>
        <w:jc w:val="both"/>
        <w:rPr>
          <w:rFonts w:ascii="Arial" w:hAnsi="Arial" w:cs="Arial"/>
        </w:rPr>
      </w:pPr>
      <w:r w:rsidRPr="00B06E51">
        <w:rPr>
          <w:rFonts w:ascii="Arial" w:hAnsi="Arial" w:cs="Arial"/>
        </w:rPr>
        <w:t>I.3.b. Infiintarea a cel putin doua intreprinderi in fiecare judet din regiunea Sud Muntenia:</w:t>
      </w:r>
    </w:p>
    <w:p w14:paraId="34E8B7A9" w14:textId="77777777" w:rsidR="007574A4" w:rsidRPr="00B06E51" w:rsidRDefault="007574A4" w:rsidP="007574A4">
      <w:pPr>
        <w:ind w:firstLine="720"/>
        <w:jc w:val="both"/>
        <w:rPr>
          <w:rFonts w:ascii="Arial" w:hAnsi="Arial" w:cs="Arial"/>
        </w:rPr>
      </w:pPr>
      <w:r w:rsidRPr="00B06E51">
        <w:rPr>
          <w:rFonts w:ascii="Arial" w:hAnsi="Arial" w:cs="Arial"/>
        </w:rPr>
        <w:t>Din lista planurilor de afaceri ordonate conform I.3.a., responsabilul comisiei de selectie va face o ordonare a planurilor de afaceri pentru fiecare judet in functie de punctajul obtinut. Primele doua planuri de afaceri, in ordinea punctajului, pentru fiecare judet vor fi acceptate spre finantare.</w:t>
      </w:r>
    </w:p>
    <w:p w14:paraId="5EDA9636" w14:textId="77777777" w:rsidR="007574A4" w:rsidRPr="00B06E51" w:rsidRDefault="007574A4" w:rsidP="007574A4">
      <w:pPr>
        <w:jc w:val="both"/>
        <w:rPr>
          <w:rFonts w:ascii="Arial" w:hAnsi="Arial" w:cs="Arial"/>
        </w:rPr>
      </w:pPr>
    </w:p>
    <w:p w14:paraId="02C18693" w14:textId="77777777" w:rsidR="007574A4" w:rsidRPr="00B06E51" w:rsidRDefault="007574A4" w:rsidP="007574A4">
      <w:pPr>
        <w:ind w:firstLine="720"/>
        <w:jc w:val="both"/>
        <w:rPr>
          <w:rFonts w:ascii="Arial" w:hAnsi="Arial" w:cs="Arial"/>
        </w:rPr>
      </w:pPr>
      <w:r w:rsidRPr="00B06E51">
        <w:rPr>
          <w:rFonts w:ascii="Arial" w:hAnsi="Arial" w:cs="Arial"/>
        </w:rPr>
        <w:t>I.3.c. Infiintarea a cel putin patru intreprinderi ce vor promova masuri concrete de inovare sociala:</w:t>
      </w:r>
    </w:p>
    <w:p w14:paraId="5554753E" w14:textId="77777777" w:rsidR="007574A4" w:rsidRPr="00B06E51" w:rsidRDefault="007574A4" w:rsidP="007574A4">
      <w:pPr>
        <w:ind w:firstLine="720"/>
        <w:jc w:val="both"/>
        <w:rPr>
          <w:rFonts w:ascii="Arial" w:hAnsi="Arial" w:cs="Arial"/>
        </w:rPr>
      </w:pPr>
      <w:r w:rsidRPr="00B06E51">
        <w:rPr>
          <w:rFonts w:ascii="Arial" w:hAnsi="Arial" w:cs="Arial"/>
        </w:rPr>
        <w:t>Din lista planurilor de afaceri ordonate conform I.3.a., responsabilul comisiei de selectie va face o ordonare a planurilor de afaceri care propun masuri concrete de inovare sociala in functie de punctajul obtinut. Primele patru planuri de afaceri, in ordinea puntajului, vor fi acceptate spre finantare.</w:t>
      </w:r>
    </w:p>
    <w:p w14:paraId="24229C13" w14:textId="77777777" w:rsidR="007574A4" w:rsidRPr="00B06E51" w:rsidRDefault="007574A4" w:rsidP="007574A4">
      <w:pPr>
        <w:jc w:val="both"/>
        <w:rPr>
          <w:rFonts w:ascii="Arial" w:hAnsi="Arial" w:cs="Arial"/>
        </w:rPr>
      </w:pPr>
      <w:r w:rsidRPr="00B06E51">
        <w:rPr>
          <w:rFonts w:ascii="Arial" w:hAnsi="Arial" w:cs="Arial"/>
        </w:rPr>
        <w:t xml:space="preserve"> </w:t>
      </w:r>
    </w:p>
    <w:p w14:paraId="5ECA597F" w14:textId="77777777" w:rsidR="007574A4" w:rsidRPr="00B06E51" w:rsidRDefault="007574A4" w:rsidP="007574A4">
      <w:pPr>
        <w:ind w:firstLine="720"/>
        <w:jc w:val="both"/>
        <w:rPr>
          <w:rFonts w:ascii="Arial" w:hAnsi="Arial" w:cs="Arial"/>
        </w:rPr>
      </w:pPr>
      <w:r w:rsidRPr="00B06E51">
        <w:rPr>
          <w:rFonts w:ascii="Arial" w:hAnsi="Arial" w:cs="Arial"/>
        </w:rPr>
        <w:t>I.3.d. Infiintarea a cel putin patru intreprinderi ce vor promova concret sprijinirea tranzitiei catre o economie cu emisii scazute de dioxid de carbon si eficienta din punctul de vedere al utilizarii resurselor:</w:t>
      </w:r>
    </w:p>
    <w:p w14:paraId="13D839C0" w14:textId="77777777" w:rsidR="007574A4" w:rsidRPr="00B06E51" w:rsidRDefault="007574A4" w:rsidP="007574A4">
      <w:pPr>
        <w:ind w:firstLine="720"/>
        <w:jc w:val="both"/>
        <w:rPr>
          <w:rFonts w:ascii="Arial" w:hAnsi="Arial" w:cs="Arial"/>
        </w:rPr>
      </w:pPr>
      <w:r w:rsidRPr="00B06E51">
        <w:rPr>
          <w:rFonts w:ascii="Arial" w:hAnsi="Arial" w:cs="Arial"/>
        </w:rPr>
        <w:t>Din lista planurilor de afaceri ordonate conform I.3.a., responsabilul comisiei de selectie va face o ordonare a planurilor de afaceri care promoveaza concret sprijinirea tranzitiei catre o economie cu emisii scazute de dioxid de carbon si eficienta din punctul de vedere al utilizarii resurselor. Primele patru planuri de afaceri, in ordinea puntajului, vor fi acceptate spre</w:t>
      </w:r>
      <w:r>
        <w:rPr>
          <w:rFonts w:ascii="Arial" w:hAnsi="Arial" w:cs="Arial"/>
        </w:rPr>
        <w:t xml:space="preserve"> </w:t>
      </w:r>
      <w:r w:rsidRPr="00B06E51">
        <w:rPr>
          <w:rFonts w:ascii="Arial" w:hAnsi="Arial" w:cs="Arial"/>
        </w:rPr>
        <w:t>finantare.</w:t>
      </w:r>
    </w:p>
    <w:p w14:paraId="692C41B4" w14:textId="77777777" w:rsidR="007574A4" w:rsidRPr="00B06E51" w:rsidRDefault="007574A4" w:rsidP="007574A4">
      <w:pPr>
        <w:jc w:val="both"/>
        <w:rPr>
          <w:rFonts w:ascii="Arial" w:hAnsi="Arial" w:cs="Arial"/>
        </w:rPr>
      </w:pPr>
    </w:p>
    <w:p w14:paraId="61E1971E" w14:textId="77777777" w:rsidR="007574A4" w:rsidRPr="00B06E51" w:rsidRDefault="007574A4" w:rsidP="007574A4">
      <w:pPr>
        <w:ind w:firstLine="720"/>
        <w:jc w:val="both"/>
        <w:rPr>
          <w:rFonts w:ascii="Arial" w:hAnsi="Arial" w:cs="Arial"/>
        </w:rPr>
      </w:pPr>
      <w:r w:rsidRPr="00B06E51">
        <w:rPr>
          <w:rFonts w:ascii="Arial" w:hAnsi="Arial" w:cs="Arial"/>
        </w:rPr>
        <w:t xml:space="preserve">Deoarece „sprijinirea tranzitiei catre o economie cu emisii scazute de dioxid de carbon si eficienta din punct de vedere al utilizarii resurselor” implica si „utilizarea eficienta a resurselor” si „atenuarea si adaptarea la schimbarile climatice”, consideram ca prin aceasta masura, proiectul „Eu antreprenor” indeplineste si </w:t>
      </w:r>
      <w:r w:rsidRPr="00B06E51">
        <w:rPr>
          <w:rFonts w:ascii="Arial" w:hAnsi="Arial" w:cs="Arial"/>
        </w:rPr>
        <w:lastRenderedPageBreak/>
        <w:t>cerinta ca „cel putin 10% din planurile de afaceri finantate prin intermediul schemei de minimis sa propună masuri ce vor promova concret dezvoltarea durabila”.</w:t>
      </w:r>
    </w:p>
    <w:p w14:paraId="266F35FD" w14:textId="77777777" w:rsidR="007574A4" w:rsidRPr="00B06E51" w:rsidRDefault="007574A4" w:rsidP="007574A4">
      <w:pPr>
        <w:jc w:val="both"/>
        <w:rPr>
          <w:rFonts w:ascii="Arial" w:hAnsi="Arial" w:cs="Arial"/>
        </w:rPr>
      </w:pPr>
    </w:p>
    <w:p w14:paraId="1376E775" w14:textId="77777777" w:rsidR="007574A4" w:rsidRPr="00B06E51" w:rsidRDefault="007574A4" w:rsidP="007574A4">
      <w:pPr>
        <w:ind w:firstLine="720"/>
        <w:jc w:val="both"/>
        <w:rPr>
          <w:rFonts w:ascii="Arial" w:hAnsi="Arial" w:cs="Arial"/>
        </w:rPr>
      </w:pPr>
      <w:r w:rsidRPr="00B06E51">
        <w:rPr>
          <w:rFonts w:ascii="Arial" w:hAnsi="Arial" w:cs="Arial"/>
        </w:rPr>
        <w:t>I.3.e. Infiintarea a cel putin zece intreprinderi ce vor promova concret utilizarea şi calitatea TIC prin implementarea unor solutii TIC în procesul de productie/ furnizare de bunuri, prestare de servicii si/sau executie de lucrari:</w:t>
      </w:r>
    </w:p>
    <w:p w14:paraId="539A1DFD" w14:textId="77777777" w:rsidR="007574A4" w:rsidRPr="00B06E51" w:rsidRDefault="007574A4" w:rsidP="007574A4">
      <w:pPr>
        <w:ind w:firstLine="720"/>
        <w:jc w:val="both"/>
        <w:rPr>
          <w:rFonts w:ascii="Arial" w:hAnsi="Arial" w:cs="Arial"/>
        </w:rPr>
      </w:pPr>
      <w:r w:rsidRPr="00B06E51">
        <w:rPr>
          <w:rFonts w:ascii="Arial" w:hAnsi="Arial" w:cs="Arial"/>
        </w:rPr>
        <w:t>Din lista planurilor de afaceri ordonate conform I.3.a., responsabilul comisiei de selectie va face o ordonare a planurilor de afaceri care promoveaza concret utilizarea şi calitatea TIC prin implementarea unor solutii TIC în procesul de productie/ furnizare de bunuri, prestare de</w:t>
      </w:r>
      <w:r>
        <w:rPr>
          <w:rFonts w:ascii="Arial" w:hAnsi="Arial" w:cs="Arial"/>
        </w:rPr>
        <w:t xml:space="preserve"> </w:t>
      </w:r>
      <w:r w:rsidRPr="00B06E51">
        <w:rPr>
          <w:rFonts w:ascii="Arial" w:hAnsi="Arial" w:cs="Arial"/>
        </w:rPr>
        <w:t>servicii si/sau executie de lucrari. Primele zece planuri de afaceri, in ordinea puntajului, vor fi acceptate spre finantare.</w:t>
      </w:r>
    </w:p>
    <w:p w14:paraId="5A7D4C60" w14:textId="77777777" w:rsidR="007574A4" w:rsidRPr="00B06E51" w:rsidRDefault="007574A4" w:rsidP="007574A4">
      <w:pPr>
        <w:jc w:val="both"/>
        <w:rPr>
          <w:rFonts w:ascii="Arial" w:hAnsi="Arial" w:cs="Arial"/>
        </w:rPr>
      </w:pPr>
    </w:p>
    <w:p w14:paraId="13E7D412" w14:textId="77777777" w:rsidR="007574A4" w:rsidRPr="00B06E51" w:rsidRDefault="007574A4" w:rsidP="007574A4">
      <w:pPr>
        <w:ind w:firstLine="720"/>
        <w:jc w:val="both"/>
        <w:rPr>
          <w:rFonts w:ascii="Arial" w:hAnsi="Arial" w:cs="Arial"/>
        </w:rPr>
      </w:pPr>
      <w:r w:rsidRPr="00B06E51">
        <w:rPr>
          <w:rFonts w:ascii="Arial" w:hAnsi="Arial" w:cs="Arial"/>
        </w:rPr>
        <w:t>I.3.f. Infiintarea a cel putin patru intreprinderi care promoveaza concret consolidarea cercetarii, a dezvoltarii tehnologice si/sau a inovarii:</w:t>
      </w:r>
    </w:p>
    <w:p w14:paraId="3FBF7E2C" w14:textId="77777777" w:rsidR="007574A4" w:rsidRPr="00B06E51" w:rsidRDefault="007574A4" w:rsidP="007574A4">
      <w:pPr>
        <w:ind w:firstLine="720"/>
        <w:jc w:val="both"/>
        <w:rPr>
          <w:rFonts w:ascii="Arial" w:hAnsi="Arial" w:cs="Arial"/>
        </w:rPr>
      </w:pPr>
      <w:r w:rsidRPr="00B06E51">
        <w:rPr>
          <w:rFonts w:ascii="Arial" w:hAnsi="Arial" w:cs="Arial"/>
        </w:rPr>
        <w:t>Din lista planurilor de afaceri ordonate conform I.3.a., responsabilul comisiei de selectie va face o ordonare a planurilor de afaceri care promoveaza concret consolidarea cercetarii, a</w:t>
      </w:r>
      <w:r>
        <w:rPr>
          <w:rFonts w:ascii="Arial" w:hAnsi="Arial" w:cs="Arial"/>
        </w:rPr>
        <w:t xml:space="preserve"> </w:t>
      </w:r>
      <w:r w:rsidRPr="00B06E51">
        <w:rPr>
          <w:rFonts w:ascii="Arial" w:hAnsi="Arial" w:cs="Arial"/>
        </w:rPr>
        <w:t>dezvoltarii tehnologice si/sau a inovarii. Primele patru planuri de afaceri, in ordinea puntajului, vor fi acceptate spre finantare.</w:t>
      </w:r>
    </w:p>
    <w:p w14:paraId="30582A56" w14:textId="77777777" w:rsidR="007574A4" w:rsidRPr="00B06E51" w:rsidRDefault="007574A4" w:rsidP="007574A4">
      <w:pPr>
        <w:jc w:val="both"/>
        <w:rPr>
          <w:rFonts w:ascii="Arial" w:hAnsi="Arial" w:cs="Arial"/>
        </w:rPr>
      </w:pPr>
    </w:p>
    <w:p w14:paraId="415D029A" w14:textId="77777777" w:rsidR="007574A4" w:rsidRPr="00B06E51" w:rsidRDefault="007574A4" w:rsidP="007574A4">
      <w:pPr>
        <w:ind w:firstLine="720"/>
        <w:jc w:val="both"/>
        <w:rPr>
          <w:rFonts w:ascii="Arial" w:hAnsi="Arial" w:cs="Arial"/>
        </w:rPr>
      </w:pPr>
      <w:r w:rsidRPr="00B06E51">
        <w:rPr>
          <w:rFonts w:ascii="Arial" w:hAnsi="Arial" w:cs="Arial"/>
        </w:rPr>
        <w:t>I.3.g. Pe langa planurile de afaceri de la punctele I.3.b – I.3.f se vor selecta alte 3 planuri de afaceri, in ordinea punctajului, astfel incat numarul total al planurilor de afaceri selectate sa fie</w:t>
      </w:r>
      <w:r>
        <w:rPr>
          <w:rFonts w:ascii="Arial" w:hAnsi="Arial" w:cs="Arial"/>
        </w:rPr>
        <w:t xml:space="preserve"> </w:t>
      </w:r>
      <w:r w:rsidRPr="00B06E51">
        <w:rPr>
          <w:rFonts w:ascii="Arial" w:hAnsi="Arial" w:cs="Arial"/>
        </w:rPr>
        <w:t>39.</w:t>
      </w:r>
    </w:p>
    <w:p w14:paraId="2839B439" w14:textId="77777777" w:rsidR="007574A4" w:rsidRPr="00B06E51" w:rsidRDefault="007574A4" w:rsidP="007574A4">
      <w:pPr>
        <w:jc w:val="both"/>
        <w:rPr>
          <w:rFonts w:ascii="Arial" w:hAnsi="Arial" w:cs="Arial"/>
        </w:rPr>
      </w:pPr>
    </w:p>
    <w:p w14:paraId="48C3C639" w14:textId="77777777" w:rsidR="007574A4" w:rsidRPr="00B06E51" w:rsidRDefault="007574A4" w:rsidP="007574A4">
      <w:pPr>
        <w:ind w:firstLine="720"/>
        <w:jc w:val="both"/>
        <w:rPr>
          <w:rFonts w:ascii="Arial" w:hAnsi="Arial" w:cs="Arial"/>
        </w:rPr>
      </w:pPr>
      <w:r w:rsidRPr="00B06E51">
        <w:rPr>
          <w:rFonts w:ascii="Arial" w:hAnsi="Arial" w:cs="Arial"/>
        </w:rPr>
        <w:t>Deciziile privind selectia planurilor de afaceri aprobate vor fi semnate de managerul de proiect. In cadrul p</w:t>
      </w:r>
      <w:bookmarkStart w:id="0" w:name="_GoBack"/>
      <w:bookmarkEnd w:id="0"/>
      <w:r w:rsidRPr="00B06E51">
        <w:rPr>
          <w:rFonts w:ascii="Arial" w:hAnsi="Arial" w:cs="Arial"/>
        </w:rPr>
        <w:t>rocesului de selectie a planurilor de afaceri nu se va face nici un fel de deosebire, excludere, restrictie sau preferinta, pe baza de rasa, nationalitate, etnie, limba, religie, categorie sociala, convingeri, sex, orientare sexuala, varsta, handicap, boala cronica necontagioasa, infectare HIV, apartenenta la o categorie defavorizata, precum si orice alt criteriu care are ca scop sau efect restrangerea drepturilor membrilor grupului tinta.</w:t>
      </w:r>
    </w:p>
    <w:p w14:paraId="1998588B" w14:textId="77777777" w:rsidR="00FD6DEC" w:rsidRPr="00FD6DEC" w:rsidRDefault="00FD6DEC" w:rsidP="00FD6DEC">
      <w:pPr>
        <w:rPr>
          <w:rFonts w:ascii="Arial" w:hAnsi="Arial" w:cs="Arial"/>
        </w:rPr>
      </w:pPr>
    </w:p>
    <w:sectPr w:rsidR="00FD6DEC" w:rsidRPr="00FD6DEC" w:rsidSect="00FD6DEC">
      <w:headerReference w:type="default" r:id="rId6"/>
      <w:footerReference w:type="default" r:id="rId7"/>
      <w:pgSz w:w="11906" w:h="16838"/>
      <w:pgMar w:top="1190" w:right="1440" w:bottom="1440" w:left="1440" w:header="567"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508D" w14:textId="77777777" w:rsidR="003B3E09" w:rsidRDefault="003B3E09" w:rsidP="00353DED">
      <w:r>
        <w:separator/>
      </w:r>
    </w:p>
  </w:endnote>
  <w:endnote w:type="continuationSeparator" w:id="0">
    <w:p w14:paraId="00A03CE2" w14:textId="77777777" w:rsidR="003B3E09" w:rsidRDefault="003B3E09" w:rsidP="0035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30B7" w14:textId="1E479D4C" w:rsidR="00FD6DEC" w:rsidRDefault="003B3E09">
    <w:pPr>
      <w:pStyle w:val="Footer"/>
      <w:jc w:val="right"/>
    </w:pPr>
    <w:sdt>
      <w:sdtPr>
        <w:id w:val="-604804933"/>
        <w:docPartObj>
          <w:docPartGallery w:val="Page Numbers (Bottom of Page)"/>
          <w:docPartUnique/>
        </w:docPartObj>
      </w:sdtPr>
      <w:sdtEndPr>
        <w:rPr>
          <w:noProof/>
        </w:rPr>
      </w:sdtEndPr>
      <w:sdtContent>
        <w:r w:rsidR="00FD6DEC">
          <w:fldChar w:fldCharType="begin"/>
        </w:r>
        <w:r w:rsidR="00FD6DEC">
          <w:instrText xml:space="preserve"> PAGE   \* MERGEFORMAT </w:instrText>
        </w:r>
        <w:r w:rsidR="00FD6DEC">
          <w:fldChar w:fldCharType="separate"/>
        </w:r>
        <w:r w:rsidR="00B26057">
          <w:rPr>
            <w:noProof/>
          </w:rPr>
          <w:t>4</w:t>
        </w:r>
        <w:r w:rsidR="00FD6DEC">
          <w:rPr>
            <w:noProof/>
          </w:rPr>
          <w:fldChar w:fldCharType="end"/>
        </w:r>
      </w:sdtContent>
    </w:sdt>
  </w:p>
  <w:p w14:paraId="6ACAD6D6" w14:textId="77777777" w:rsidR="00353DED" w:rsidRDefault="00353DED" w:rsidP="00353D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EB4A" w14:textId="77777777" w:rsidR="003B3E09" w:rsidRDefault="003B3E09" w:rsidP="00353DED">
      <w:r>
        <w:separator/>
      </w:r>
    </w:p>
  </w:footnote>
  <w:footnote w:type="continuationSeparator" w:id="0">
    <w:p w14:paraId="37221359" w14:textId="77777777" w:rsidR="003B3E09" w:rsidRDefault="003B3E09" w:rsidP="0035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806F" w14:textId="7ECB9ACD" w:rsidR="00353DED" w:rsidRDefault="00353DED">
    <w:pPr>
      <w:pStyle w:val="Header"/>
    </w:pPr>
    <w:r w:rsidRPr="00AE0D3C">
      <w:rPr>
        <w:noProof/>
        <w:lang w:val="en-US"/>
      </w:rPr>
      <w:drawing>
        <wp:inline distT="0" distB="0" distL="0" distR="0" wp14:anchorId="7F88D333" wp14:editId="3F1B5ADE">
          <wp:extent cx="971550" cy="768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68350"/>
                  </a:xfrm>
                  <a:prstGeom prst="rect">
                    <a:avLst/>
                  </a:prstGeom>
                  <a:noFill/>
                  <a:ln>
                    <a:noFill/>
                  </a:ln>
                </pic:spPr>
              </pic:pic>
            </a:graphicData>
          </a:graphic>
        </wp:inline>
      </w:drawing>
    </w:r>
    <w:r>
      <w:rPr>
        <w:noProof/>
        <w:lang w:eastAsia="ro-RO"/>
      </w:rPr>
      <w:t xml:space="preserve">                             </w:t>
    </w:r>
    <w:r>
      <w:rPr>
        <w:noProof/>
        <w:lang w:eastAsia="ro-RO"/>
      </w:rPr>
      <w:tab/>
    </w:r>
    <w:r w:rsidR="00B26057">
      <w:rPr>
        <w:noProof/>
        <w:lang w:val="en-US"/>
      </w:rPr>
      <w:drawing>
        <wp:inline distT="0" distB="0" distL="0" distR="0" wp14:anchorId="63FEA055" wp14:editId="3A59D271">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coroana_albastru.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r>
      <w:rPr>
        <w:noProof/>
        <w:lang w:eastAsia="ro-RO"/>
      </w:rPr>
      <w:t xml:space="preserve">                             </w:t>
    </w:r>
    <w:r>
      <w:rPr>
        <w:noProof/>
        <w:lang w:eastAsia="ro-RO"/>
      </w:rPr>
      <w:tab/>
      <w:t xml:space="preserve">               </w:t>
    </w:r>
    <w:r w:rsidRPr="00AE0D3C">
      <w:rPr>
        <w:noProof/>
        <w:lang w:val="en-US"/>
      </w:rPr>
      <w:drawing>
        <wp:inline distT="0" distB="0" distL="0" distR="0" wp14:anchorId="1C7E811B" wp14:editId="3C2BA01B">
          <wp:extent cx="7493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762000"/>
                  </a:xfrm>
                  <a:prstGeom prst="rect">
                    <a:avLst/>
                  </a:prstGeom>
                  <a:noFill/>
                  <a:ln>
                    <a:noFill/>
                  </a:ln>
                </pic:spPr>
              </pic:pic>
            </a:graphicData>
          </a:graphic>
        </wp:inline>
      </w:drawing>
    </w:r>
  </w:p>
  <w:p w14:paraId="120A1DA9" w14:textId="77777777" w:rsidR="00353DED" w:rsidRDefault="00353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DED"/>
    <w:rsid w:val="0011527E"/>
    <w:rsid w:val="002A6DCF"/>
    <w:rsid w:val="00353DED"/>
    <w:rsid w:val="0037013A"/>
    <w:rsid w:val="003A0EC1"/>
    <w:rsid w:val="003B3E09"/>
    <w:rsid w:val="0040430E"/>
    <w:rsid w:val="00472A71"/>
    <w:rsid w:val="004C390B"/>
    <w:rsid w:val="007574A4"/>
    <w:rsid w:val="007C213B"/>
    <w:rsid w:val="007F2D5F"/>
    <w:rsid w:val="00814756"/>
    <w:rsid w:val="0089468C"/>
    <w:rsid w:val="008A261B"/>
    <w:rsid w:val="00965AFF"/>
    <w:rsid w:val="009A543B"/>
    <w:rsid w:val="00B123D4"/>
    <w:rsid w:val="00B26057"/>
    <w:rsid w:val="00EA536C"/>
    <w:rsid w:val="00F53C99"/>
    <w:rsid w:val="00FD6DE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B2D1E"/>
  <w15:docId w15:val="{03268E66-2EE0-440B-8C11-FDDE44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3DED"/>
    <w:pPr>
      <w:tabs>
        <w:tab w:val="center" w:pos="4513"/>
        <w:tab w:val="right" w:pos="9026"/>
      </w:tabs>
    </w:pPr>
  </w:style>
  <w:style w:type="character" w:customStyle="1" w:styleId="HeaderChar">
    <w:name w:val="Header Char"/>
    <w:basedOn w:val="DefaultParagraphFont"/>
    <w:link w:val="Header"/>
    <w:uiPriority w:val="99"/>
    <w:rsid w:val="00353DED"/>
  </w:style>
  <w:style w:type="paragraph" w:styleId="Footer">
    <w:name w:val="footer"/>
    <w:basedOn w:val="Normal"/>
    <w:link w:val="FooterChar"/>
    <w:uiPriority w:val="99"/>
    <w:unhideWhenUsed/>
    <w:rsid w:val="00353DED"/>
    <w:pPr>
      <w:tabs>
        <w:tab w:val="center" w:pos="4513"/>
        <w:tab w:val="right" w:pos="9026"/>
      </w:tabs>
    </w:pPr>
  </w:style>
  <w:style w:type="character" w:customStyle="1" w:styleId="FooterChar">
    <w:name w:val="Footer Char"/>
    <w:basedOn w:val="DefaultParagraphFont"/>
    <w:link w:val="Footer"/>
    <w:uiPriority w:val="99"/>
    <w:rsid w:val="00353DED"/>
  </w:style>
  <w:style w:type="paragraph" w:styleId="BalloonText">
    <w:name w:val="Balloon Text"/>
    <w:basedOn w:val="Normal"/>
    <w:link w:val="BalloonTextChar"/>
    <w:uiPriority w:val="99"/>
    <w:semiHidden/>
    <w:unhideWhenUsed/>
    <w:rsid w:val="0011527E"/>
    <w:rPr>
      <w:rFonts w:ascii="Tahoma" w:hAnsi="Tahoma" w:cs="Tahoma"/>
      <w:sz w:val="16"/>
      <w:szCs w:val="16"/>
    </w:rPr>
  </w:style>
  <w:style w:type="character" w:customStyle="1" w:styleId="BalloonTextChar">
    <w:name w:val="Balloon Text Char"/>
    <w:basedOn w:val="DefaultParagraphFont"/>
    <w:link w:val="BalloonText"/>
    <w:uiPriority w:val="99"/>
    <w:semiHidden/>
    <w:rsid w:val="0011527E"/>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1582</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ARCHIBUS Romania</dc:creator>
  <cp:lastModifiedBy>lau</cp:lastModifiedBy>
  <cp:revision>5</cp:revision>
  <dcterms:created xsi:type="dcterms:W3CDTF">2018-06-25T13:12:00Z</dcterms:created>
  <dcterms:modified xsi:type="dcterms:W3CDTF">2018-06-27T06:50:00Z</dcterms:modified>
</cp:coreProperties>
</file>